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06B8C" w:rsidRDefault="00D06B8C" w:rsidP="00D06B8C">
      <w:pPr>
        <w:shd w:val="clear" w:color="auto" w:fill="FFFFFF"/>
        <w:spacing w:line="288" w:lineRule="atLeast"/>
        <w:jc w:val="left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D06B8C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Консультация для родителей</w:t>
      </w:r>
    </w:p>
    <w:p w:rsidR="00D06B8C" w:rsidRDefault="00D06B8C" w:rsidP="00D06B8C">
      <w:pPr>
        <w:shd w:val="clear" w:color="auto" w:fill="FFFFFF"/>
        <w:spacing w:line="288" w:lineRule="atLeast"/>
        <w:jc w:val="left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E13EC3" w:rsidRDefault="00D06B8C" w:rsidP="00D06B8C">
      <w:pPr>
        <w:shd w:val="clear" w:color="auto" w:fill="FFFFFF"/>
        <w:spacing w:line="288" w:lineRule="atLeast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36"/>
          <w:szCs w:val="36"/>
          <w:u w:val="single"/>
          <w:lang w:eastAsia="ru-RU"/>
        </w:rPr>
      </w:pPr>
      <w:r w:rsidRPr="00D06B8C">
        <w:rPr>
          <w:rFonts w:ascii="Times New Roman" w:eastAsia="Times New Roman" w:hAnsi="Times New Roman" w:cs="Times New Roman"/>
          <w:b/>
          <w:kern w:val="36"/>
          <w:sz w:val="36"/>
          <w:szCs w:val="36"/>
          <w:u w:val="single"/>
          <w:lang w:eastAsia="ru-RU"/>
        </w:rPr>
        <w:t>«Подвижные игры для детей раннего возраста</w:t>
      </w:r>
    </w:p>
    <w:p w:rsidR="00D06B8C" w:rsidRPr="00D06B8C" w:rsidRDefault="00D06B8C" w:rsidP="00D06B8C">
      <w:pPr>
        <w:shd w:val="clear" w:color="auto" w:fill="FFFFFF"/>
        <w:spacing w:line="288" w:lineRule="atLeast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36"/>
          <w:szCs w:val="36"/>
          <w:u w:val="single"/>
          <w:lang w:eastAsia="ru-RU"/>
        </w:rPr>
      </w:pPr>
      <w:r w:rsidRPr="00D06B8C">
        <w:rPr>
          <w:rFonts w:ascii="Times New Roman" w:eastAsia="Times New Roman" w:hAnsi="Times New Roman" w:cs="Times New Roman"/>
          <w:b/>
          <w:kern w:val="36"/>
          <w:sz w:val="36"/>
          <w:szCs w:val="36"/>
          <w:u w:val="single"/>
          <w:lang w:eastAsia="ru-RU"/>
        </w:rPr>
        <w:t xml:space="preserve"> дома и на улице»</w:t>
      </w:r>
    </w:p>
    <w:p w:rsidR="00D06B8C" w:rsidRPr="00D06B8C" w:rsidRDefault="00D06B8C" w:rsidP="00D06B8C">
      <w:pPr>
        <w:shd w:val="clear" w:color="auto" w:fill="FFFFFF"/>
        <w:spacing w:line="264" w:lineRule="atLeast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06B8C" w:rsidRPr="00D06B8C" w:rsidRDefault="00D06B8C" w:rsidP="00D06B8C">
      <w:pPr>
        <w:shd w:val="clear" w:color="auto" w:fill="FFFFFF"/>
        <w:spacing w:line="264" w:lineRule="atLeast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6B8C">
        <w:rPr>
          <w:rFonts w:ascii="Times New Roman" w:eastAsia="Times New Roman" w:hAnsi="Times New Roman" w:cs="Times New Roman"/>
          <w:sz w:val="28"/>
          <w:szCs w:val="28"/>
          <w:lang w:eastAsia="ru-RU"/>
        </w:rPr>
        <w:t>«Я не боюсь еще раз </w:t>
      </w:r>
      <w:r w:rsidRPr="00D06B8C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повторить</w:t>
      </w:r>
      <w:r w:rsidRPr="00D06B8C">
        <w:rPr>
          <w:rFonts w:ascii="Times New Roman" w:eastAsia="Times New Roman" w:hAnsi="Times New Roman" w:cs="Times New Roman"/>
          <w:sz w:val="28"/>
          <w:szCs w:val="28"/>
          <w:lang w:eastAsia="ru-RU"/>
        </w:rPr>
        <w:t>: забота о </w:t>
      </w:r>
      <w:r w:rsidRPr="00D06B8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здоровье</w:t>
      </w:r>
      <w:r w:rsidRPr="00D06B8C">
        <w:rPr>
          <w:rFonts w:ascii="Times New Roman" w:eastAsia="Times New Roman" w:hAnsi="Times New Roman" w:cs="Times New Roman"/>
          <w:sz w:val="28"/>
          <w:szCs w:val="28"/>
          <w:lang w:eastAsia="ru-RU"/>
        </w:rPr>
        <w:t> – это важнейший труд воспитателя.</w:t>
      </w:r>
    </w:p>
    <w:p w:rsidR="00D06B8C" w:rsidRPr="00D06B8C" w:rsidRDefault="00D06B8C" w:rsidP="00D06B8C">
      <w:pPr>
        <w:shd w:val="clear" w:color="auto" w:fill="FFFFFF"/>
        <w:spacing w:line="264" w:lineRule="atLeast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6B8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Подвижные игры</w:t>
      </w:r>
      <w:r w:rsidRPr="00D06B8C">
        <w:rPr>
          <w:rFonts w:ascii="Times New Roman" w:eastAsia="Times New Roman" w:hAnsi="Times New Roman" w:cs="Times New Roman"/>
          <w:sz w:val="28"/>
          <w:szCs w:val="28"/>
          <w:lang w:eastAsia="ru-RU"/>
        </w:rPr>
        <w:t> имеют большое значение в </w:t>
      </w:r>
      <w:r w:rsidRPr="00D06B8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укреплении здоровья дошкольников</w:t>
      </w:r>
      <w:r w:rsidRPr="00D06B8C">
        <w:rPr>
          <w:rFonts w:ascii="Times New Roman" w:eastAsia="Times New Roman" w:hAnsi="Times New Roman" w:cs="Times New Roman"/>
          <w:sz w:val="28"/>
          <w:szCs w:val="28"/>
          <w:lang w:eastAsia="ru-RU"/>
        </w:rPr>
        <w:t>. В </w:t>
      </w:r>
      <w:r w:rsidRPr="00D06B8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подвижные игры</w:t>
      </w:r>
      <w:r w:rsidRPr="00D06B8C">
        <w:rPr>
          <w:rFonts w:ascii="Times New Roman" w:eastAsia="Times New Roman" w:hAnsi="Times New Roman" w:cs="Times New Roman"/>
          <w:sz w:val="28"/>
          <w:szCs w:val="28"/>
          <w:lang w:eastAsia="ru-RU"/>
        </w:rPr>
        <w:t> включаются основные </w:t>
      </w:r>
      <w:r w:rsidRPr="00D06B8C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движения</w:t>
      </w:r>
      <w:r w:rsidRPr="00D06B8C">
        <w:rPr>
          <w:rFonts w:ascii="Times New Roman" w:eastAsia="Times New Roman" w:hAnsi="Times New Roman" w:cs="Times New Roman"/>
          <w:sz w:val="28"/>
          <w:szCs w:val="28"/>
          <w:lang w:eastAsia="ru-RU"/>
        </w:rPr>
        <w:t>: ходьба, бег, лазанье, прыжки. Движения, входящие в игру, развивают и </w:t>
      </w:r>
      <w:r w:rsidRPr="00D06B8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укрепляют организм</w:t>
      </w:r>
      <w:r w:rsidRPr="00D06B8C">
        <w:rPr>
          <w:rFonts w:ascii="Times New Roman" w:eastAsia="Times New Roman" w:hAnsi="Times New Roman" w:cs="Times New Roman"/>
          <w:sz w:val="28"/>
          <w:szCs w:val="28"/>
          <w:lang w:eastAsia="ru-RU"/>
        </w:rPr>
        <w:t>, улучшают обмен веществ, функциональную деятельность всех органов и систем.</w:t>
      </w:r>
    </w:p>
    <w:p w:rsidR="00D06B8C" w:rsidRPr="00D06B8C" w:rsidRDefault="00D06B8C" w:rsidP="00D06B8C">
      <w:pPr>
        <w:shd w:val="clear" w:color="auto" w:fill="FFFFFF"/>
        <w:spacing w:line="264" w:lineRule="atLeast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6B8C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 Правильно ходить, быстро бегать, смело прыгать, ловко лазать и бросать мяч ребенок проще всего научится в подвижной игре, когда он незаметно для себя, без принуждения выполняет ваши требования и совершенствуется как в двигательном развитии, так и в умении правильно вести себя в коллективе.</w:t>
      </w:r>
    </w:p>
    <w:p w:rsidR="00D06B8C" w:rsidRPr="00D06B8C" w:rsidRDefault="00D06B8C" w:rsidP="00D06B8C">
      <w:pPr>
        <w:shd w:val="clear" w:color="auto" w:fill="FFFFFF"/>
        <w:spacing w:line="264" w:lineRule="atLeast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6B8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Подвижные игры для малышей носят тематический характер. </w:t>
      </w:r>
      <w:r w:rsidRPr="00D06B8C">
        <w:rPr>
          <w:rFonts w:ascii="Times New Roman" w:eastAsia="Times New Roman" w:hAnsi="Times New Roman" w:cs="Times New Roman"/>
          <w:sz w:val="28"/>
          <w:szCs w:val="28"/>
          <w:lang w:eastAsia="ru-RU"/>
        </w:rPr>
        <w:t>Вначале подвижные игры очень просты, их содержание, понятия и определения взяты из детского мира: дети, зверушки, простые предметы и действия с ними.</w:t>
      </w:r>
    </w:p>
    <w:p w:rsidR="00D06B8C" w:rsidRPr="00D06B8C" w:rsidRDefault="00D06B8C" w:rsidP="00D06B8C">
      <w:pPr>
        <w:shd w:val="clear" w:color="auto" w:fill="FFFFFF"/>
        <w:spacing w:line="264" w:lineRule="atLeast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6B8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Правильно ходить ребенок быстрее научится по черте, проведенной на земле, по лавочке или невысокой ограде; играют в зверушек, идущих друг за другом; в солдат, марширующих в колонне; в детей, переходящих мостик над водой; в поезд, идущий по рельсам, и т. п. Когда будет освоена ходьба по прямой, можно добавить ходьбу зигзагом между препятствиями (кубиками).</w:t>
      </w:r>
    </w:p>
    <w:p w:rsidR="00D06B8C" w:rsidRPr="00D06B8C" w:rsidRDefault="00D06B8C" w:rsidP="00D06B8C">
      <w:pPr>
        <w:shd w:val="clear" w:color="auto" w:fill="FFFFFF"/>
        <w:spacing w:line="264" w:lineRule="atLeast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6B8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Быстро бегать следует учить также постепенно. </w:t>
      </w:r>
      <w:r w:rsidRPr="00D06B8C">
        <w:rPr>
          <w:rFonts w:ascii="Times New Roman" w:eastAsia="Times New Roman" w:hAnsi="Times New Roman" w:cs="Times New Roman"/>
          <w:sz w:val="28"/>
          <w:szCs w:val="28"/>
          <w:lang w:eastAsia="ru-RU"/>
        </w:rPr>
        <w:t>Сначала предложите ребенку бегать на коротких отрезках (например, в парке от лавочки к лавочке, от дерева к дереву). Позднее ребенок сам будет свободно бегать, а вы следите, чтобы он не бегал слишком долго без перерыва; после кратковременного отдыха ребенок быстро восстанавливает силы и может продолжить бег. Учите его бегать между расставленными предметами, обегать мебель, людей, игрушки.</w:t>
      </w:r>
    </w:p>
    <w:p w:rsidR="00D06B8C" w:rsidRPr="00D06B8C" w:rsidRDefault="00D06B8C" w:rsidP="00D06B8C">
      <w:pPr>
        <w:shd w:val="clear" w:color="auto" w:fill="FFFFFF"/>
        <w:spacing w:line="264" w:lineRule="atLeast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06B8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Уважаемые, родители!</w:t>
      </w:r>
    </w:p>
    <w:p w:rsidR="00D06B8C" w:rsidRPr="00D06B8C" w:rsidRDefault="00D06B8C" w:rsidP="00D06B8C">
      <w:pPr>
        <w:shd w:val="clear" w:color="auto" w:fill="FFFFFF"/>
        <w:spacing w:line="264" w:lineRule="atLeast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6B8C">
        <w:rPr>
          <w:rFonts w:ascii="Times New Roman" w:eastAsia="Times New Roman" w:hAnsi="Times New Roman" w:cs="Times New Roman"/>
          <w:sz w:val="28"/>
          <w:szCs w:val="28"/>
          <w:lang w:eastAsia="ru-RU"/>
        </w:rPr>
        <w:t>Я предлагаю вашему вниманию </w:t>
      </w:r>
      <w:r w:rsidRPr="00D06B8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подвижные игры</w:t>
      </w:r>
      <w:r w:rsidRPr="00D06B8C">
        <w:rPr>
          <w:rFonts w:ascii="Times New Roman" w:eastAsia="Times New Roman" w:hAnsi="Times New Roman" w:cs="Times New Roman"/>
          <w:sz w:val="28"/>
          <w:szCs w:val="28"/>
          <w:lang w:eastAsia="ru-RU"/>
        </w:rPr>
        <w:t>, которые будут интересны не только вашим детям, но и вам.</w:t>
      </w:r>
    </w:p>
    <w:p w:rsidR="00D06B8C" w:rsidRPr="00D06B8C" w:rsidRDefault="00D06B8C" w:rsidP="00D06B8C">
      <w:pPr>
        <w:shd w:val="clear" w:color="auto" w:fill="FFFFFF"/>
        <w:spacing w:line="264" w:lineRule="atLeast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6B8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D06B8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Подвижная игра «Тучи и ветер»</w:t>
      </w:r>
      <w:r w:rsidRPr="00D06B8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</w:t>
      </w:r>
      <w:r w:rsidRPr="00D06B8C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Ребенок изображает кругообразными движениями рук над головой и движениями всего тела большие и маленькие тучи. Потом он быстро бежит — как тучи, которые гонит по небу ветер.</w:t>
      </w:r>
    </w:p>
    <w:p w:rsidR="00D06B8C" w:rsidRPr="00D06B8C" w:rsidRDefault="00D06B8C" w:rsidP="00D06B8C">
      <w:pPr>
        <w:shd w:val="clear" w:color="auto" w:fill="FFFFFF"/>
        <w:spacing w:line="264" w:lineRule="atLeast"/>
        <w:ind w:firstLine="708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6B8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Подвижная игра «Автомобиль</w:t>
      </w:r>
      <w:r w:rsidRPr="00D06B8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  <w:r w:rsidRPr="00D06B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Ребенок изображает движение автомобиля (поезда, автобуса, самолета), выполняя руками соответствующие движения.</w:t>
      </w:r>
    </w:p>
    <w:p w:rsidR="00D06B8C" w:rsidRPr="00D06B8C" w:rsidRDefault="00D06B8C" w:rsidP="00D06B8C">
      <w:pPr>
        <w:shd w:val="clear" w:color="auto" w:fill="FFFFFF"/>
        <w:spacing w:line="264" w:lineRule="atLeast"/>
        <w:ind w:firstLine="708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6B8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Подвижная игра «Пчелки»</w:t>
      </w:r>
      <w:r w:rsidRPr="00D06B8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</w:t>
      </w:r>
      <w:r w:rsidRPr="00D06B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Вместе с ребенком изображайте пчелок, слетающихся к улью, который можно обозначить линией на земле, </w:t>
      </w:r>
      <w:r w:rsidRPr="00D06B8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ограничить бельевой веревкой и т. п. Следите за тем, чтобы ребенок бежал легко, руки свободно двигались.</w:t>
      </w:r>
    </w:p>
    <w:p w:rsidR="00D06B8C" w:rsidRPr="00D06B8C" w:rsidRDefault="00D06B8C" w:rsidP="00D06B8C">
      <w:pPr>
        <w:shd w:val="clear" w:color="auto" w:fill="FFFFFF"/>
        <w:spacing w:line="264" w:lineRule="atLeast"/>
        <w:ind w:firstLine="708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6B8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Подвижная игра «Дождик»</w:t>
      </w:r>
      <w:r w:rsidRPr="00D06B8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</w:t>
      </w:r>
      <w:r w:rsidRPr="00D06B8C">
        <w:rPr>
          <w:rFonts w:ascii="Times New Roman" w:eastAsia="Times New Roman" w:hAnsi="Times New Roman" w:cs="Times New Roman"/>
          <w:sz w:val="28"/>
          <w:szCs w:val="28"/>
          <w:lang w:eastAsia="ru-RU"/>
        </w:rPr>
        <w:t>Убегайте вместе с ребенком, чтобы как можно скорее спрятаться дома «под крышу».</w:t>
      </w:r>
    </w:p>
    <w:p w:rsidR="00D06B8C" w:rsidRPr="00D06B8C" w:rsidRDefault="00D06B8C" w:rsidP="00D06B8C">
      <w:pPr>
        <w:shd w:val="clear" w:color="auto" w:fill="FFFFFF"/>
        <w:spacing w:line="264" w:lineRule="atLeast"/>
        <w:ind w:firstLine="708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6B8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Подвижная игра «Лужи»</w:t>
      </w:r>
      <w:r w:rsidRPr="00D06B8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</w:t>
      </w:r>
      <w:r w:rsidRPr="00D06B8C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Нарисуйте на земле различные черточки и кружки. Затем возьмите ребенка за руку и в беге перепрыгивайте с ним через нарисованные препятствия. Цель — научить ребенка не останавливаться перед чертой, не прерывать бег. </w:t>
      </w:r>
    </w:p>
    <w:p w:rsidR="00D06B8C" w:rsidRPr="00D06B8C" w:rsidRDefault="00D06B8C" w:rsidP="00D06B8C">
      <w:pPr>
        <w:shd w:val="clear" w:color="auto" w:fill="FFFFFF"/>
        <w:spacing w:line="264" w:lineRule="atLeast"/>
        <w:ind w:firstLine="708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6B8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Подвижная игра «Кукла прыгает»</w:t>
      </w:r>
      <w:r w:rsidRPr="00D06B8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 </w:t>
      </w:r>
      <w:r w:rsidRPr="00D06B8C">
        <w:rPr>
          <w:rFonts w:ascii="Times New Roman" w:eastAsia="Times New Roman" w:hAnsi="Times New Roman" w:cs="Times New Roman"/>
          <w:sz w:val="28"/>
          <w:szCs w:val="28"/>
          <w:lang w:eastAsia="ru-RU"/>
        </w:rPr>
        <w:t>Взрослый держит ребенка за обе руки лицом к себе и вместе с ним прыгает с ноги на ногу или одновременно на обеих ногах. Позже выполняйте упражнение, не держась за руки. </w:t>
      </w:r>
    </w:p>
    <w:p w:rsidR="00D06B8C" w:rsidRPr="00D06B8C" w:rsidRDefault="00D06B8C" w:rsidP="00D06B8C">
      <w:pPr>
        <w:shd w:val="clear" w:color="auto" w:fill="FFFFFF"/>
        <w:spacing w:line="264" w:lineRule="atLeast"/>
        <w:ind w:firstLine="708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6B8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Подвижная игра «Воробьи»</w:t>
      </w:r>
      <w:r w:rsidRPr="00D06B8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 </w:t>
      </w:r>
      <w:r w:rsidRPr="00D06B8C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Ребенок прыгает на месте на обеих ногах и с места вперед и назад. Взрослый вначале держит ребенка под мышки, а позже за плечи, лицом к себе. Освоив этот способ, держите ребенка только за одну руку и прыгайте вместе с ним.</w:t>
      </w:r>
    </w:p>
    <w:p w:rsidR="00D06B8C" w:rsidRPr="00D06B8C" w:rsidRDefault="00D06B8C" w:rsidP="00D06B8C">
      <w:pPr>
        <w:shd w:val="clear" w:color="auto" w:fill="FFFFFF"/>
        <w:spacing w:line="264" w:lineRule="atLeast"/>
        <w:ind w:firstLine="708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6B8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Лазанье </w:t>
      </w:r>
      <w:r w:rsidRPr="00D06B8C">
        <w:rPr>
          <w:rFonts w:ascii="Times New Roman" w:eastAsia="Times New Roman" w:hAnsi="Times New Roman" w:cs="Times New Roman"/>
          <w:sz w:val="28"/>
          <w:szCs w:val="28"/>
          <w:lang w:eastAsia="ru-RU"/>
        </w:rPr>
        <w:t>следует активно использовать в своих занятиях и подвижных играх, так как оно благотворно воздействует на подвижность позвоночника, укрепляет мышцы рук, ног и туловища, стимулирует деятельность внутренних органов. Дети любят лазать, особенно вверх, поскольку именно таким путем они удовлетворяют свою потребность в движении. Родители должны стремиться к тому, чтобы ребенок вместо ползания на коленках, которое чрезмерно отягощает чувствительные коленные суставы, быстрее начал ползать на четвереньках, опираясь на кисти и ступни.</w:t>
      </w:r>
    </w:p>
    <w:p w:rsidR="00D06B8C" w:rsidRPr="00D06B8C" w:rsidRDefault="00D06B8C" w:rsidP="00D06B8C">
      <w:pPr>
        <w:shd w:val="clear" w:color="auto" w:fill="FFFFFF"/>
        <w:spacing w:line="264" w:lineRule="atLeast"/>
        <w:ind w:firstLine="708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6B8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Подвижная игра «Кошечка крадется»</w:t>
      </w:r>
      <w:r w:rsidRPr="00D06B8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</w:t>
      </w:r>
      <w:r w:rsidRPr="00D06B8C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Ребенок ползает на четвереньках. Потом он останавливается и поворачивает голову (кошечка оглядывается), затем наклоняет голову к земле (кошечка пьет).</w:t>
      </w:r>
    </w:p>
    <w:p w:rsidR="00D06B8C" w:rsidRPr="00D06B8C" w:rsidRDefault="00D06B8C" w:rsidP="00D06B8C">
      <w:pPr>
        <w:shd w:val="clear" w:color="auto" w:fill="FFFFFF"/>
        <w:spacing w:line="264" w:lineRule="atLeast"/>
        <w:ind w:firstLine="708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6B8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Подвижная игра «Кегли»</w:t>
      </w:r>
      <w:r w:rsidRPr="00D06B8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 </w:t>
      </w:r>
      <w:r w:rsidRPr="00D06B8C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 прекрасная игра для тренировки меткости и навыков катания. Пластмассовые кегли, гигиеничные и дешевые, могут быть одним из первых новогодних подарков ребенку. </w:t>
      </w:r>
    </w:p>
    <w:p w:rsidR="00D06B8C" w:rsidRPr="00D06B8C" w:rsidRDefault="00D06B8C" w:rsidP="00D06B8C">
      <w:pPr>
        <w:shd w:val="clear" w:color="auto" w:fill="FFFFFF"/>
        <w:spacing w:line="264" w:lineRule="atLeast"/>
        <w:ind w:firstLine="708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6B8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Подвижная игра «Перекатывание мяча».</w:t>
      </w:r>
      <w:r w:rsidRPr="00D06B8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</w:t>
      </w:r>
      <w:r w:rsidRPr="00D06B8C">
        <w:rPr>
          <w:rFonts w:ascii="Times New Roman" w:eastAsia="Times New Roman" w:hAnsi="Times New Roman" w:cs="Times New Roman"/>
          <w:sz w:val="28"/>
          <w:szCs w:val="28"/>
          <w:lang w:eastAsia="ru-RU"/>
        </w:rPr>
        <w:t>Хорошим подготовительным упражнением для метания и ловли мяча является также перекатывание мяча друг другу. Взрослый и ребенок сидят на земле (ноги врозь, напротив друг друга) и перекатывают мяч друг другу. Позже можно перекатывать два мяча сразу (обращайте внимание на то, чтобы мячи не сталкивались друг с другом). Ребенок, выполняя так упражнение, учится сосредоточивать и развивает умение ловить катящий мяч и точно направлять его взрослому.</w:t>
      </w:r>
    </w:p>
    <w:p w:rsidR="00D06B8C" w:rsidRPr="00D06B8C" w:rsidRDefault="00D06B8C" w:rsidP="00D06B8C">
      <w:pPr>
        <w:shd w:val="clear" w:color="auto" w:fill="FFFFFF"/>
        <w:spacing w:line="264" w:lineRule="atLeast"/>
        <w:ind w:firstLine="708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6B8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Если дома есть массажный мяч</w:t>
      </w:r>
      <w:r w:rsidRPr="00D06B8C">
        <w:rPr>
          <w:rFonts w:ascii="Times New Roman" w:eastAsia="Times New Roman" w:hAnsi="Times New Roman" w:cs="Times New Roman"/>
          <w:sz w:val="28"/>
          <w:szCs w:val="28"/>
          <w:lang w:eastAsia="ru-RU"/>
        </w:rPr>
        <w:t>,  делаем </w:t>
      </w:r>
      <w:r w:rsidRPr="00D06B8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упражнения с  мячиком.</w:t>
      </w:r>
      <w:r w:rsidRPr="00D06B8C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620" cy="7620"/>
            <wp:effectExtent l="0" t="0" r="0" b="0"/>
            <wp:docPr id="1" name="Рисунок 1" descr="Хочу такой сайт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Хочу такой сайт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" cy="76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06B8C" w:rsidRPr="00D06B8C" w:rsidRDefault="00D06B8C" w:rsidP="00D06B8C">
      <w:pPr>
        <w:shd w:val="clear" w:color="auto" w:fill="FFFFFF"/>
        <w:spacing w:line="264" w:lineRule="atLeast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6B8C">
        <w:rPr>
          <w:rFonts w:ascii="Times New Roman" w:eastAsia="Times New Roman" w:hAnsi="Times New Roman" w:cs="Times New Roman"/>
          <w:sz w:val="28"/>
          <w:szCs w:val="28"/>
          <w:lang w:eastAsia="ru-RU"/>
        </w:rPr>
        <w:t>  Предлагаю вам небольшие стихотворения с </w:t>
      </w:r>
      <w:r w:rsidRPr="00D06B8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массажным мячом</w:t>
      </w:r>
      <w:r w:rsidRPr="00D06B8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06B8C" w:rsidRPr="00D06B8C" w:rsidRDefault="00D06B8C" w:rsidP="00D06B8C">
      <w:pPr>
        <w:shd w:val="clear" w:color="auto" w:fill="FFFFFF"/>
        <w:spacing w:line="264" w:lineRule="atLeast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6B8C">
        <w:rPr>
          <w:rFonts w:ascii="Times New Roman" w:eastAsia="Times New Roman" w:hAnsi="Times New Roman" w:cs="Times New Roman"/>
          <w:sz w:val="28"/>
          <w:szCs w:val="28"/>
          <w:lang w:eastAsia="ru-RU"/>
        </w:rPr>
        <w:t>Бегал ежик по дорожке, </w:t>
      </w:r>
      <w:r w:rsidRPr="00D06B8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(катаем мячик между ладошек)</w:t>
      </w:r>
    </w:p>
    <w:p w:rsidR="00D06B8C" w:rsidRPr="00D06B8C" w:rsidRDefault="00D06B8C" w:rsidP="00D06B8C">
      <w:pPr>
        <w:shd w:val="clear" w:color="auto" w:fill="FFFFFF"/>
        <w:spacing w:line="264" w:lineRule="atLeast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6B8C">
        <w:rPr>
          <w:rFonts w:ascii="Times New Roman" w:eastAsia="Times New Roman" w:hAnsi="Times New Roman" w:cs="Times New Roman"/>
          <w:sz w:val="28"/>
          <w:szCs w:val="28"/>
          <w:lang w:eastAsia="ru-RU"/>
        </w:rPr>
        <w:t>У него устали ножки.</w:t>
      </w:r>
    </w:p>
    <w:p w:rsidR="00D06B8C" w:rsidRPr="00D06B8C" w:rsidRDefault="00D06B8C" w:rsidP="00D06B8C">
      <w:pPr>
        <w:shd w:val="clear" w:color="auto" w:fill="FFFFFF"/>
        <w:spacing w:line="264" w:lineRule="atLeast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6B8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Проходи в мои ладошки, </w:t>
      </w:r>
      <w:r w:rsidRPr="00D06B8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(зажать мячик в ладошках)</w:t>
      </w:r>
    </w:p>
    <w:p w:rsidR="00D06B8C" w:rsidRPr="00D06B8C" w:rsidRDefault="00D06B8C" w:rsidP="00D06B8C">
      <w:pPr>
        <w:shd w:val="clear" w:color="auto" w:fill="FFFFFF"/>
        <w:spacing w:line="264" w:lineRule="atLeast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6B8C">
        <w:rPr>
          <w:rFonts w:ascii="Times New Roman" w:eastAsia="Times New Roman" w:hAnsi="Times New Roman" w:cs="Times New Roman"/>
          <w:sz w:val="28"/>
          <w:szCs w:val="28"/>
          <w:lang w:eastAsia="ru-RU"/>
        </w:rPr>
        <w:t>Отдохни на них немножко.</w:t>
      </w:r>
    </w:p>
    <w:p w:rsidR="00D06B8C" w:rsidRPr="00D06B8C" w:rsidRDefault="00D06B8C" w:rsidP="00D06B8C">
      <w:pPr>
        <w:shd w:val="clear" w:color="auto" w:fill="FFFFFF"/>
        <w:spacing w:line="264" w:lineRule="atLeast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6B8C">
        <w:rPr>
          <w:rFonts w:ascii="Times New Roman" w:eastAsia="Times New Roman" w:hAnsi="Times New Roman" w:cs="Times New Roman"/>
          <w:sz w:val="28"/>
          <w:szCs w:val="28"/>
          <w:lang w:eastAsia="ru-RU"/>
        </w:rPr>
        <w:t>А потом беги опять </w:t>
      </w:r>
      <w:r w:rsidRPr="00D06B8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(подбрасываем мячик вверх и ловом)</w:t>
      </w:r>
    </w:p>
    <w:p w:rsidR="00D06B8C" w:rsidRPr="00D06B8C" w:rsidRDefault="00D06B8C" w:rsidP="00D06B8C">
      <w:pPr>
        <w:shd w:val="clear" w:color="auto" w:fill="FFFFFF"/>
        <w:spacing w:line="264" w:lineRule="atLeast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6B8C">
        <w:rPr>
          <w:rFonts w:ascii="Times New Roman" w:eastAsia="Times New Roman" w:hAnsi="Times New Roman" w:cs="Times New Roman"/>
          <w:sz w:val="28"/>
          <w:szCs w:val="28"/>
          <w:lang w:eastAsia="ru-RU"/>
        </w:rPr>
        <w:t>Дружно весело играть.</w:t>
      </w:r>
    </w:p>
    <w:p w:rsidR="00D06B8C" w:rsidRPr="00D06B8C" w:rsidRDefault="00D06B8C" w:rsidP="00D06B8C">
      <w:pPr>
        <w:shd w:val="clear" w:color="auto" w:fill="FFFFFF"/>
        <w:spacing w:line="264" w:lineRule="atLeast"/>
        <w:ind w:firstLine="708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6B8C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lastRenderedPageBreak/>
        <w:t>Качели</w:t>
      </w:r>
      <w:r w:rsidRPr="00D06B8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 </w:t>
      </w:r>
      <w:r w:rsidRPr="00D06B8C">
        <w:rPr>
          <w:rFonts w:ascii="Times New Roman" w:eastAsia="Times New Roman" w:hAnsi="Times New Roman" w:cs="Times New Roman"/>
          <w:sz w:val="28"/>
          <w:szCs w:val="28"/>
          <w:lang w:eastAsia="ru-RU"/>
        </w:rPr>
        <w:t>— прекрасное средство, помогающее ребенку преодолеть страх высоты. Позаботьтесь, однако, о безопасности: чтобы ребенок не упал, доска должна быть хорошо закреплена в середине, оба конца ее должны быть снабжены ручками. </w:t>
      </w:r>
    </w:p>
    <w:p w:rsidR="00D06B8C" w:rsidRPr="00D06B8C" w:rsidRDefault="00D06B8C" w:rsidP="00D06B8C">
      <w:pPr>
        <w:shd w:val="clear" w:color="auto" w:fill="FFFFFF"/>
        <w:spacing w:line="264" w:lineRule="atLeast"/>
        <w:ind w:firstLine="708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6B8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Если на улице снег</w:t>
      </w:r>
      <w:r w:rsidRPr="00D06B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можно </w:t>
      </w:r>
      <w:r w:rsidRPr="00D06B8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покидаться снежками</w:t>
      </w:r>
      <w:r w:rsidRPr="00D06B8C">
        <w:rPr>
          <w:rFonts w:ascii="Times New Roman" w:eastAsia="Times New Roman" w:hAnsi="Times New Roman" w:cs="Times New Roman"/>
          <w:sz w:val="28"/>
          <w:szCs w:val="28"/>
          <w:lang w:eastAsia="ru-RU"/>
        </w:rPr>
        <w:t>. Кидаться снежками можно продолжить и дома – сделайте их из ваты (укрепить можно клеем ПВА), или белых помпонов, или свяжите их из белых ниток – и устройте целое сражение! А потом – соревнование, кто больше и быстрее соберёт снежки!</w:t>
      </w:r>
    </w:p>
    <w:p w:rsidR="00D06B8C" w:rsidRPr="00D06B8C" w:rsidRDefault="00D06B8C" w:rsidP="00D06B8C">
      <w:pPr>
        <w:shd w:val="clear" w:color="auto" w:fill="FFFFFF"/>
        <w:spacing w:line="264" w:lineRule="atLeast"/>
        <w:ind w:firstLine="708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6B8C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Резинка, длинная веревка, тонкий канат</w:t>
      </w:r>
      <w:r w:rsidRPr="00D06B8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 —</w:t>
      </w:r>
      <w:r w:rsidRPr="00D06B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подходящие снаряды для </w:t>
      </w:r>
      <w:proofErr w:type="spellStart"/>
      <w:r w:rsidRPr="00D06B8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подлезания</w:t>
      </w:r>
      <w:proofErr w:type="spellEnd"/>
      <w:r w:rsidRPr="00D06B8C">
        <w:rPr>
          <w:rFonts w:ascii="Times New Roman" w:eastAsia="Times New Roman" w:hAnsi="Times New Roman" w:cs="Times New Roman"/>
          <w:sz w:val="28"/>
          <w:szCs w:val="28"/>
          <w:lang w:eastAsia="ru-RU"/>
        </w:rPr>
        <w:t>, перешагивания, перепрыгивания как с места, так и с разбега.</w:t>
      </w:r>
    </w:p>
    <w:p w:rsidR="00D06B8C" w:rsidRPr="00D06B8C" w:rsidRDefault="00D06B8C" w:rsidP="00D06B8C">
      <w:pPr>
        <w:shd w:val="clear" w:color="auto" w:fill="FFFFFF"/>
        <w:spacing w:line="264" w:lineRule="atLeast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6B8C">
        <w:rPr>
          <w:rFonts w:ascii="Times New Roman" w:eastAsia="Times New Roman" w:hAnsi="Times New Roman" w:cs="Times New Roman"/>
          <w:sz w:val="28"/>
          <w:szCs w:val="28"/>
          <w:lang w:eastAsia="ru-RU"/>
        </w:rPr>
        <w:t>Выбор средств для укрепления здоровья и физического развития малыша зависит от времени года. Например, летом — водные процедуры и подвижные игры; зимой — катание на санках, скольжение по ледяной дорожке. Ребенок с большим интересом играет на улице, если у него есть конкретная программа действий. В связи с этим разрешайте ему взять с собой игрушки, например ведерко, мяч, коляску, санки, чтобы, увлеченно играя, он как можно дольше побыл на свежем воздухе. Для развития двигательных навыков у ребенка пребывание в парке или на спортивной площадке более целесообразно, чем долгие прогулки по городу. Длительная ходьба (однообразное движение) утомляет ребенка, а свободное движение в игре идет ему на пользу. Для этого родителям следует так планировать свободное время, чтобы поочередно гулять с ребенком.</w:t>
      </w:r>
    </w:p>
    <w:p w:rsidR="00D06B8C" w:rsidRPr="00D06B8C" w:rsidRDefault="00D06B8C" w:rsidP="00D06B8C">
      <w:pPr>
        <w:shd w:val="clear" w:color="auto" w:fill="FFFFFF"/>
        <w:spacing w:line="264" w:lineRule="atLeast"/>
        <w:ind w:firstLine="708"/>
        <w:jc w:val="left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D06B8C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Музыкально-ритмические упражнения</w:t>
      </w:r>
    </w:p>
    <w:p w:rsidR="00D06B8C" w:rsidRDefault="00D06B8C" w:rsidP="00D06B8C">
      <w:pPr>
        <w:shd w:val="clear" w:color="auto" w:fill="FFFFFF"/>
        <w:spacing w:line="264" w:lineRule="atLeast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6B8C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Большое значение для развития ребенка имеют игры, сопровождаемые ритмом или мелодией, песенкой, стихами; они положительно влияют на эмоциональную и волевую стороны личности. успокаивают детей, удовлетворяют их потребность в движении, приносят радость. С помощью простых игр с пением и стихами дети постепенно привыкают к ритму и мелодии, учатся слушать музыку и понимать ее.</w:t>
      </w:r>
    </w:p>
    <w:p w:rsidR="00D06B8C" w:rsidRPr="00D06B8C" w:rsidRDefault="00D06B8C" w:rsidP="00D06B8C">
      <w:pPr>
        <w:shd w:val="clear" w:color="auto" w:fill="FFFFFF"/>
        <w:spacing w:line="264" w:lineRule="atLeast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06B8C" w:rsidRPr="00D06B8C" w:rsidRDefault="00D06B8C" w:rsidP="00D06B8C">
      <w:pPr>
        <w:shd w:val="clear" w:color="auto" w:fill="FFFFFF"/>
        <w:spacing w:line="264" w:lineRule="atLeast"/>
        <w:jc w:val="lef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06B8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D06B8C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Участие взрослых в подвижных играх приносит двойную </w:t>
      </w:r>
      <w:r w:rsidRPr="00D06B8C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lang w:eastAsia="ru-RU"/>
        </w:rPr>
        <w:t>пользу</w:t>
      </w:r>
      <w:r w:rsidRPr="00D06B8C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: доставляет детям много радости, а родителям дает возможность лучше узнать своего ребенка, стать ему другом.</w:t>
      </w:r>
    </w:p>
    <w:p w:rsidR="00A54963" w:rsidRDefault="00A54963"/>
    <w:sectPr w:rsidR="00A54963" w:rsidSect="00A549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06B8C"/>
    <w:rsid w:val="000D0976"/>
    <w:rsid w:val="00A54963"/>
    <w:rsid w:val="00D06B8C"/>
    <w:rsid w:val="00E13E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74D05C"/>
  <w15:docId w15:val="{A5DC30E0-F425-4AB8-8330-DB7305DF5E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54963"/>
  </w:style>
  <w:style w:type="paragraph" w:styleId="1">
    <w:name w:val="heading 1"/>
    <w:basedOn w:val="a"/>
    <w:link w:val="10"/>
    <w:uiPriority w:val="9"/>
    <w:qFormat/>
    <w:rsid w:val="00D06B8C"/>
    <w:pPr>
      <w:spacing w:before="100" w:beforeAutospacing="1" w:after="100" w:afterAutospacing="1"/>
      <w:jc w:val="left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06B8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D06B8C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D06B8C"/>
  </w:style>
  <w:style w:type="character" w:styleId="a4">
    <w:name w:val="Strong"/>
    <w:basedOn w:val="a0"/>
    <w:uiPriority w:val="22"/>
    <w:qFormat/>
    <w:rsid w:val="00D06B8C"/>
    <w:rPr>
      <w:b/>
      <w:bCs/>
    </w:rPr>
  </w:style>
  <w:style w:type="character" w:customStyle="1" w:styleId="c0">
    <w:name w:val="c0"/>
    <w:basedOn w:val="a0"/>
    <w:rsid w:val="00D06B8C"/>
  </w:style>
  <w:style w:type="paragraph" w:customStyle="1" w:styleId="c1">
    <w:name w:val="c1"/>
    <w:basedOn w:val="a"/>
    <w:rsid w:val="00D06B8C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D06B8C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D06B8C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06B8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1623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52338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29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762911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7722668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hyperlink" Target="https://&#1089;&#1072;&#1081;&#1090;&#1086;&#1073;&#1088;&#1072;&#1079;&#1086;&#1074;&#1072;&#1085;&#1080;&#1103;.&#1088;&#1092;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1046</Words>
  <Characters>5965</Characters>
  <Application>Microsoft Office Word</Application>
  <DocSecurity>0</DocSecurity>
  <Lines>49</Lines>
  <Paragraphs>13</Paragraphs>
  <ScaleCrop>false</ScaleCrop>
  <Company>Reanimator Extreme Edition</Company>
  <LinksUpToDate>false</LinksUpToDate>
  <CharactersWithSpaces>6998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Татьяна Чугаева</cp:lastModifiedBy>
  <cp:revision>2</cp:revision>
  <cp:lastPrinted>2023-03-02T15:40:00Z</cp:lastPrinted>
  <dcterms:created xsi:type="dcterms:W3CDTF">2023-03-02T15:36:00Z</dcterms:created>
  <dcterms:modified xsi:type="dcterms:W3CDTF">2023-03-05T12:58:00Z</dcterms:modified>
</cp:coreProperties>
</file>